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E5D6A" w14:textId="77777777" w:rsidR="004633E2" w:rsidRDefault="004633E2">
      <w:pPr>
        <w:spacing w:before="1" w:line="100" w:lineRule="exact"/>
        <w:rPr>
          <w:sz w:val="10"/>
          <w:szCs w:val="10"/>
        </w:rPr>
      </w:pPr>
    </w:p>
    <w:p w14:paraId="48626F8B" w14:textId="77777777" w:rsidR="004633E2" w:rsidRDefault="007A4B5B">
      <w:pPr>
        <w:ind w:left="4117"/>
        <w:rPr>
          <w:rFonts w:ascii="Times New Roman" w:eastAsia="Times New Roman" w:hAnsi="Times New Roman" w:cs="Times New Roman"/>
          <w:sz w:val="20"/>
          <w:szCs w:val="20"/>
        </w:rPr>
      </w:pPr>
      <w:r>
        <w:pict w14:anchorId="33E98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78pt;mso-position-horizontal-relative:char;mso-position-vertical-relative:line">
            <v:imagedata r:id="rId4" o:title=""/>
          </v:shape>
        </w:pict>
      </w:r>
    </w:p>
    <w:p w14:paraId="035DFEA4" w14:textId="77777777" w:rsidR="004633E2" w:rsidRDefault="004633E2">
      <w:pPr>
        <w:spacing w:line="110" w:lineRule="exact"/>
        <w:rPr>
          <w:sz w:val="11"/>
          <w:szCs w:val="11"/>
        </w:rPr>
      </w:pPr>
    </w:p>
    <w:p w14:paraId="47FE9692" w14:textId="77777777" w:rsidR="004633E2" w:rsidRDefault="004633E2">
      <w:pPr>
        <w:spacing w:line="200" w:lineRule="exact"/>
        <w:rPr>
          <w:sz w:val="20"/>
          <w:szCs w:val="20"/>
        </w:rPr>
      </w:pPr>
    </w:p>
    <w:p w14:paraId="0CE33356" w14:textId="77777777" w:rsidR="004633E2" w:rsidRDefault="004633E2">
      <w:pPr>
        <w:spacing w:line="200" w:lineRule="exact"/>
        <w:rPr>
          <w:sz w:val="20"/>
          <w:szCs w:val="20"/>
        </w:rPr>
      </w:pPr>
    </w:p>
    <w:p w14:paraId="03352AFC" w14:textId="77777777" w:rsidR="004633E2" w:rsidRDefault="004633E2">
      <w:pPr>
        <w:spacing w:line="200" w:lineRule="exact"/>
        <w:rPr>
          <w:sz w:val="20"/>
          <w:szCs w:val="20"/>
        </w:rPr>
      </w:pPr>
    </w:p>
    <w:p w14:paraId="29BEB6A0" w14:textId="77777777" w:rsidR="004633E2" w:rsidRDefault="004633E2">
      <w:pPr>
        <w:spacing w:line="200" w:lineRule="exact"/>
        <w:rPr>
          <w:sz w:val="20"/>
          <w:szCs w:val="20"/>
        </w:rPr>
      </w:pPr>
    </w:p>
    <w:p w14:paraId="1470F0FF" w14:textId="77777777" w:rsidR="004633E2" w:rsidRDefault="00115C4D">
      <w:pPr>
        <w:spacing w:before="64"/>
        <w:ind w:right="15"/>
        <w:jc w:val="center"/>
        <w:rPr>
          <w:rFonts w:ascii="Arial" w:eastAsia="Arial" w:hAnsi="Arial" w:cs="Arial"/>
          <w:sz w:val="28"/>
          <w:szCs w:val="28"/>
        </w:rPr>
      </w:pPr>
      <w:r>
        <w:rPr>
          <w:rFonts w:ascii="Arial" w:eastAsia="Arial" w:hAnsi="Arial" w:cs="Arial"/>
          <w:b/>
          <w:bCs/>
          <w:sz w:val="28"/>
          <w:szCs w:val="28"/>
          <w:u w:val="thick" w:color="000000"/>
        </w:rPr>
        <w:t>Money</w:t>
      </w:r>
      <w:r>
        <w:rPr>
          <w:rFonts w:ascii="Arial" w:eastAsia="Arial" w:hAnsi="Arial" w:cs="Arial"/>
          <w:b/>
          <w:bCs/>
          <w:spacing w:val="-11"/>
          <w:sz w:val="28"/>
          <w:szCs w:val="28"/>
          <w:u w:val="thick" w:color="000000"/>
        </w:rPr>
        <w:t xml:space="preserve"> </w:t>
      </w:r>
      <w:r>
        <w:rPr>
          <w:rFonts w:ascii="Arial" w:eastAsia="Arial" w:hAnsi="Arial" w:cs="Arial"/>
          <w:b/>
          <w:bCs/>
          <w:sz w:val="28"/>
          <w:szCs w:val="28"/>
          <w:u w:val="thick" w:color="000000"/>
        </w:rPr>
        <w:t>Handling</w:t>
      </w:r>
      <w:r>
        <w:rPr>
          <w:rFonts w:ascii="Arial" w:eastAsia="Arial" w:hAnsi="Arial" w:cs="Arial"/>
          <w:b/>
          <w:bCs/>
          <w:spacing w:val="-11"/>
          <w:sz w:val="28"/>
          <w:szCs w:val="28"/>
          <w:u w:val="thick" w:color="000000"/>
        </w:rPr>
        <w:t xml:space="preserve"> </w:t>
      </w:r>
      <w:r>
        <w:rPr>
          <w:rFonts w:ascii="Arial" w:eastAsia="Arial" w:hAnsi="Arial" w:cs="Arial"/>
          <w:b/>
          <w:bCs/>
          <w:sz w:val="28"/>
          <w:szCs w:val="28"/>
          <w:u w:val="thick" w:color="000000"/>
        </w:rPr>
        <w:t>Policy</w:t>
      </w:r>
    </w:p>
    <w:p w14:paraId="4BDA1B16" w14:textId="77777777" w:rsidR="004633E2" w:rsidRDefault="004633E2">
      <w:pPr>
        <w:spacing w:before="6" w:line="240" w:lineRule="exact"/>
        <w:rPr>
          <w:sz w:val="24"/>
          <w:szCs w:val="24"/>
        </w:rPr>
      </w:pPr>
    </w:p>
    <w:p w14:paraId="094DFA88" w14:textId="77777777" w:rsidR="00CC02A1" w:rsidRDefault="00115C4D" w:rsidP="00CC02A1">
      <w:pPr>
        <w:pStyle w:val="BodyText"/>
        <w:spacing w:before="69" w:line="260" w:lineRule="auto"/>
        <w:ind w:right="101"/>
      </w:pPr>
      <w:r>
        <w:t>A</w:t>
      </w:r>
      <w:r>
        <w:rPr>
          <w:spacing w:val="18"/>
        </w:rPr>
        <w:t xml:space="preserve"> </w:t>
      </w:r>
      <w:r>
        <w:t>sta</w:t>
      </w:r>
      <w:r>
        <w:rPr>
          <w:spacing w:val="-6"/>
        </w:rPr>
        <w:t>f</w:t>
      </w:r>
      <w:r>
        <w:t>f</w:t>
      </w:r>
      <w:r>
        <w:rPr>
          <w:spacing w:val="31"/>
        </w:rPr>
        <w:t xml:space="preserve"> </w:t>
      </w:r>
      <w:r>
        <w:t>member</w:t>
      </w:r>
      <w:r>
        <w:rPr>
          <w:spacing w:val="32"/>
        </w:rPr>
        <w:t xml:space="preserve"> </w:t>
      </w:r>
      <w:r>
        <w:t>or</w:t>
      </w:r>
      <w:r>
        <w:rPr>
          <w:spacing w:val="31"/>
        </w:rPr>
        <w:t xml:space="preserve"> </w:t>
      </w:r>
      <w:r>
        <w:t>volunteer</w:t>
      </w:r>
      <w:r w:rsidR="00CC02A1">
        <w:t xml:space="preserve"> on site</w:t>
      </w:r>
      <w:r>
        <w:rPr>
          <w:spacing w:val="31"/>
        </w:rPr>
        <w:t xml:space="preserve"> </w:t>
      </w:r>
      <w:r>
        <w:t>is</w:t>
      </w:r>
      <w:r>
        <w:rPr>
          <w:spacing w:val="32"/>
        </w:rPr>
        <w:t xml:space="preserve"> </w:t>
      </w:r>
      <w:r>
        <w:t>responsible</w:t>
      </w:r>
      <w:r>
        <w:rPr>
          <w:spacing w:val="31"/>
        </w:rPr>
        <w:t xml:space="preserve"> </w:t>
      </w:r>
      <w:r>
        <w:t>for</w:t>
      </w:r>
      <w:r>
        <w:rPr>
          <w:spacing w:val="31"/>
        </w:rPr>
        <w:t xml:space="preserve"> </w:t>
      </w:r>
      <w:r>
        <w:t>all</w:t>
      </w:r>
      <w:r>
        <w:rPr>
          <w:spacing w:val="32"/>
        </w:rPr>
        <w:t xml:space="preserve"> </w:t>
      </w:r>
      <w:r>
        <w:t>monies</w:t>
      </w:r>
      <w:r>
        <w:rPr>
          <w:spacing w:val="31"/>
        </w:rPr>
        <w:t xml:space="preserve"> </w:t>
      </w:r>
      <w:r>
        <w:t>collected</w:t>
      </w:r>
      <w:r>
        <w:rPr>
          <w:spacing w:val="31"/>
        </w:rPr>
        <w:t xml:space="preserve"> </w:t>
      </w:r>
      <w:r>
        <w:t>at</w:t>
      </w:r>
      <w:r>
        <w:rPr>
          <w:spacing w:val="28"/>
        </w:rPr>
        <w:t xml:space="preserve"> </w:t>
      </w:r>
      <w:r>
        <w:t>The</w:t>
      </w:r>
      <w:r>
        <w:rPr>
          <w:spacing w:val="31"/>
        </w:rPr>
        <w:t xml:space="preserve"> </w:t>
      </w:r>
      <w:r>
        <w:t>Pump</w:t>
      </w:r>
      <w:r>
        <w:rPr>
          <w:spacing w:val="31"/>
        </w:rPr>
        <w:t xml:space="preserve"> </w:t>
      </w:r>
      <w:r>
        <w:t>House Project.</w:t>
      </w:r>
      <w:r w:rsidR="00CC02A1">
        <w:t xml:space="preserve"> Any money taken for an activity should be counted and recorded on a piece of paper and signed by the responsible adult. The name of the activity, </w:t>
      </w:r>
      <w:proofErr w:type="gramStart"/>
      <w:r w:rsidR="00CC02A1">
        <w:t>responsible</w:t>
      </w:r>
      <w:proofErr w:type="gramEnd"/>
      <w:r w:rsidR="00CC02A1">
        <w:t xml:space="preserve"> adult’s name and the amount should then be bagged up and put through the address below. Wherever possible the money should be checked and countersigned by a second adult.</w:t>
      </w:r>
    </w:p>
    <w:p w14:paraId="0F90D73A" w14:textId="222FD32C" w:rsidR="00CC02A1" w:rsidRDefault="00CC02A1" w:rsidP="00CC02A1">
      <w:pPr>
        <w:pStyle w:val="BodyText"/>
        <w:spacing w:before="69" w:line="260" w:lineRule="auto"/>
        <w:ind w:right="101"/>
      </w:pPr>
      <w:r>
        <w:t>Any floats provided by The Pump Ho</w:t>
      </w:r>
      <w:r w:rsidR="000D6C27">
        <w:t>u</w:t>
      </w:r>
      <w:r>
        <w:t xml:space="preserve">se Project are the responsibility of the person running the event (or a nominated pre-arranged person i.e. bar staff) and any discrepancies will be their responsibility. </w:t>
      </w:r>
    </w:p>
    <w:p w14:paraId="429D78CD" w14:textId="77777777" w:rsidR="004633E2" w:rsidRDefault="00CC02A1" w:rsidP="00CC02A1">
      <w:pPr>
        <w:pStyle w:val="BodyText"/>
        <w:spacing w:before="69" w:line="260" w:lineRule="auto"/>
        <w:ind w:right="101"/>
      </w:pPr>
      <w:r>
        <w:t>Any staff or volunteers removing money from site to purchase items such as milk must provide correct change and a receipt for the goods. In this instance they should always tell another responsible adult what they are doing and check the money being removed and returned. This ‘best practice’ approach should be used wherever money is handled.</w:t>
      </w:r>
    </w:p>
    <w:p w14:paraId="2E303B2C" w14:textId="77777777" w:rsidR="00CC02A1" w:rsidRPr="00CC02A1" w:rsidRDefault="00CC02A1" w:rsidP="00CC02A1">
      <w:pPr>
        <w:pStyle w:val="BodyText"/>
        <w:spacing w:before="69" w:line="260" w:lineRule="auto"/>
        <w:ind w:right="101"/>
      </w:pPr>
    </w:p>
    <w:p w14:paraId="0B5AD3A4" w14:textId="77777777" w:rsidR="004633E2" w:rsidRDefault="00115C4D">
      <w:pPr>
        <w:pStyle w:val="BodyText"/>
      </w:pPr>
      <w:r>
        <w:t>No</w:t>
      </w:r>
      <w:r>
        <w:rPr>
          <w:spacing w:val="-2"/>
        </w:rPr>
        <w:t xml:space="preserve"> </w:t>
      </w:r>
      <w:r>
        <w:t>untrained</w:t>
      </w:r>
      <w:r>
        <w:rPr>
          <w:spacing w:val="-1"/>
        </w:rPr>
        <w:t xml:space="preserve"> </w:t>
      </w:r>
      <w:r>
        <w:t>young</w:t>
      </w:r>
      <w:r>
        <w:rPr>
          <w:spacing w:val="-1"/>
        </w:rPr>
        <w:t xml:space="preserve"> </w:t>
      </w:r>
      <w:r>
        <w:t>people</w:t>
      </w:r>
      <w:r>
        <w:rPr>
          <w:spacing w:val="-1"/>
        </w:rPr>
        <w:t xml:space="preserve"> </w:t>
      </w:r>
      <w:r>
        <w:t>are</w:t>
      </w:r>
      <w:r>
        <w:rPr>
          <w:spacing w:val="-2"/>
        </w:rPr>
        <w:t xml:space="preserve"> </w:t>
      </w:r>
      <w:r>
        <w:t>allowed</w:t>
      </w:r>
      <w:r>
        <w:rPr>
          <w:spacing w:val="-1"/>
        </w:rPr>
        <w:t xml:space="preserve"> </w:t>
      </w:r>
      <w:r>
        <w:t>to</w:t>
      </w:r>
      <w:r>
        <w:rPr>
          <w:spacing w:val="-1"/>
        </w:rPr>
        <w:t xml:space="preserve"> </w:t>
      </w:r>
      <w:r>
        <w:t>handle</w:t>
      </w:r>
      <w:r>
        <w:rPr>
          <w:spacing w:val="-1"/>
        </w:rPr>
        <w:t xml:space="preserve"> </w:t>
      </w:r>
      <w:r>
        <w:t>mone</w:t>
      </w:r>
      <w:r>
        <w:rPr>
          <w:spacing w:val="-18"/>
        </w:rPr>
        <w:t>y</w:t>
      </w:r>
      <w:r>
        <w:t>.</w:t>
      </w:r>
    </w:p>
    <w:p w14:paraId="3675E716" w14:textId="77777777" w:rsidR="004633E2" w:rsidRDefault="004633E2">
      <w:pPr>
        <w:spacing w:line="200" w:lineRule="exact"/>
        <w:rPr>
          <w:sz w:val="20"/>
          <w:szCs w:val="20"/>
        </w:rPr>
      </w:pPr>
    </w:p>
    <w:p w14:paraId="642F0CC8" w14:textId="77777777" w:rsidR="004633E2" w:rsidRDefault="004633E2">
      <w:pPr>
        <w:spacing w:before="4" w:line="280" w:lineRule="exact"/>
        <w:rPr>
          <w:sz w:val="28"/>
          <w:szCs w:val="28"/>
        </w:rPr>
      </w:pPr>
    </w:p>
    <w:p w14:paraId="7C0A5408" w14:textId="77777777" w:rsidR="004633E2" w:rsidRDefault="00115C4D">
      <w:pPr>
        <w:pStyle w:val="BodyText"/>
        <w:spacing w:line="278" w:lineRule="auto"/>
        <w:ind w:right="101"/>
      </w:pPr>
      <w:r>
        <w:t>The</w:t>
      </w:r>
      <w:r>
        <w:rPr>
          <w:spacing w:val="19"/>
        </w:rPr>
        <w:t xml:space="preserve"> </w:t>
      </w:r>
      <w:r>
        <w:t>takings</w:t>
      </w:r>
      <w:r>
        <w:rPr>
          <w:spacing w:val="20"/>
        </w:rPr>
        <w:t xml:space="preserve"> </w:t>
      </w:r>
      <w:r>
        <w:t>are</w:t>
      </w:r>
      <w:r>
        <w:rPr>
          <w:spacing w:val="19"/>
        </w:rPr>
        <w:t xml:space="preserve"> </w:t>
      </w:r>
      <w:r>
        <w:t>counted</w:t>
      </w:r>
      <w:r>
        <w:rPr>
          <w:spacing w:val="20"/>
        </w:rPr>
        <w:t xml:space="preserve"> </w:t>
      </w:r>
      <w:r>
        <w:t>at</w:t>
      </w:r>
      <w:r>
        <w:rPr>
          <w:spacing w:val="20"/>
        </w:rPr>
        <w:t xml:space="preserve"> </w:t>
      </w:r>
      <w:r>
        <w:t>the</w:t>
      </w:r>
      <w:r>
        <w:rPr>
          <w:spacing w:val="19"/>
        </w:rPr>
        <w:t xml:space="preserve"> </w:t>
      </w:r>
      <w:r>
        <w:t>end</w:t>
      </w:r>
      <w:r>
        <w:rPr>
          <w:spacing w:val="20"/>
        </w:rPr>
        <w:t xml:space="preserve"> </w:t>
      </w:r>
      <w:r>
        <w:t>of</w:t>
      </w:r>
      <w:r>
        <w:rPr>
          <w:spacing w:val="20"/>
        </w:rPr>
        <w:t xml:space="preserve"> </w:t>
      </w:r>
      <w:r>
        <w:t>every</w:t>
      </w:r>
      <w:r>
        <w:rPr>
          <w:spacing w:val="19"/>
        </w:rPr>
        <w:t xml:space="preserve"> </w:t>
      </w:r>
      <w:r>
        <w:t>session</w:t>
      </w:r>
      <w:r>
        <w:rPr>
          <w:spacing w:val="20"/>
        </w:rPr>
        <w:t xml:space="preserve"> </w:t>
      </w:r>
      <w:r>
        <w:t>and</w:t>
      </w:r>
      <w:r>
        <w:rPr>
          <w:spacing w:val="19"/>
        </w:rPr>
        <w:t xml:space="preserve"> </w:t>
      </w:r>
      <w:r>
        <w:t>recorded.</w:t>
      </w:r>
      <w:r>
        <w:rPr>
          <w:spacing w:val="7"/>
        </w:rPr>
        <w:t xml:space="preserve"> </w:t>
      </w:r>
      <w:r>
        <w:t>All</w:t>
      </w:r>
      <w:r>
        <w:rPr>
          <w:spacing w:val="20"/>
        </w:rPr>
        <w:t xml:space="preserve"> </w:t>
      </w:r>
      <w:r>
        <w:t>monies</w:t>
      </w:r>
      <w:r>
        <w:rPr>
          <w:spacing w:val="19"/>
        </w:rPr>
        <w:t xml:space="preserve"> </w:t>
      </w:r>
      <w:r>
        <w:t>should</w:t>
      </w:r>
      <w:r>
        <w:rPr>
          <w:spacing w:val="20"/>
        </w:rPr>
        <w:t xml:space="preserve"> </w:t>
      </w:r>
      <w:r>
        <w:t>be handed</w:t>
      </w:r>
      <w:r>
        <w:rPr>
          <w:spacing w:val="-2"/>
        </w:rPr>
        <w:t xml:space="preserve"> </w:t>
      </w:r>
      <w:r>
        <w:t>in</w:t>
      </w:r>
      <w:r>
        <w:rPr>
          <w:spacing w:val="-2"/>
        </w:rPr>
        <w:t xml:space="preserve"> </w:t>
      </w:r>
      <w:r>
        <w:t>to</w:t>
      </w:r>
      <w:r>
        <w:rPr>
          <w:spacing w:val="-2"/>
        </w:rPr>
        <w:t xml:space="preserve"> </w:t>
      </w:r>
      <w:r>
        <w:t>or</w:t>
      </w:r>
      <w:r>
        <w:rPr>
          <w:spacing w:val="-2"/>
        </w:rPr>
        <w:t xml:space="preserve"> </w:t>
      </w:r>
      <w:r>
        <w:t>cheques</w:t>
      </w:r>
      <w:r>
        <w:rPr>
          <w:spacing w:val="-2"/>
        </w:rPr>
        <w:t xml:space="preserve"> </w:t>
      </w:r>
      <w:r>
        <w:t>posted</w:t>
      </w:r>
      <w:r>
        <w:rPr>
          <w:spacing w:val="-2"/>
        </w:rPr>
        <w:t xml:space="preserve"> </w:t>
      </w:r>
      <w:r>
        <w:t>to</w:t>
      </w:r>
      <w:r>
        <w:rPr>
          <w:spacing w:val="-2"/>
        </w:rPr>
        <w:t xml:space="preserve"> </w:t>
      </w:r>
      <w:r>
        <w:t>20</w:t>
      </w:r>
      <w:r>
        <w:rPr>
          <w:spacing w:val="-2"/>
        </w:rPr>
        <w:t xml:space="preserve"> </w:t>
      </w:r>
      <w:r>
        <w:t>Eastfield</w:t>
      </w:r>
      <w:r>
        <w:rPr>
          <w:spacing w:val="-1"/>
        </w:rPr>
        <w:t xml:space="preserve"> </w:t>
      </w:r>
      <w:r>
        <w:t>Court,</w:t>
      </w:r>
      <w:r>
        <w:rPr>
          <w:spacing w:val="-2"/>
        </w:rPr>
        <w:t xml:space="preserve"> </w:t>
      </w:r>
      <w:r>
        <w:t>Swan</w:t>
      </w:r>
      <w:r>
        <w:rPr>
          <w:spacing w:val="-2"/>
        </w:rPr>
        <w:t xml:space="preserve"> </w:t>
      </w:r>
      <w:r>
        <w:t>Lane,</w:t>
      </w:r>
      <w:r>
        <w:rPr>
          <w:spacing w:val="-2"/>
        </w:rPr>
        <w:t xml:space="preserve"> </w:t>
      </w:r>
      <w:r>
        <w:t>Faringdon.</w:t>
      </w:r>
    </w:p>
    <w:p w14:paraId="3346AF04" w14:textId="77777777" w:rsidR="004633E2" w:rsidRDefault="004633E2">
      <w:pPr>
        <w:spacing w:before="1" w:line="140" w:lineRule="exact"/>
        <w:rPr>
          <w:sz w:val="14"/>
          <w:szCs w:val="14"/>
        </w:rPr>
      </w:pPr>
    </w:p>
    <w:p w14:paraId="39B50CE3" w14:textId="77777777" w:rsidR="004633E2" w:rsidRDefault="00115C4D">
      <w:pPr>
        <w:pStyle w:val="BodyText"/>
      </w:pPr>
      <w:r>
        <w:t>All</w:t>
      </w:r>
      <w:r>
        <w:rPr>
          <w:spacing w:val="-3"/>
        </w:rPr>
        <w:t xml:space="preserve"> </w:t>
      </w:r>
      <w:r>
        <w:t>funds</w:t>
      </w:r>
      <w:r>
        <w:rPr>
          <w:spacing w:val="-2"/>
        </w:rPr>
        <w:t xml:space="preserve"> </w:t>
      </w:r>
      <w:r>
        <w:t>generated</w:t>
      </w:r>
      <w:r>
        <w:rPr>
          <w:spacing w:val="-2"/>
        </w:rPr>
        <w:t xml:space="preserve"> </w:t>
      </w:r>
      <w:r>
        <w:t>support</w:t>
      </w:r>
      <w:r>
        <w:rPr>
          <w:spacing w:val="-2"/>
        </w:rPr>
        <w:t xml:space="preserve"> </w:t>
      </w:r>
      <w:r>
        <w:t>our</w:t>
      </w:r>
      <w:r>
        <w:rPr>
          <w:spacing w:val="-2"/>
        </w:rPr>
        <w:t xml:space="preserve"> </w:t>
      </w:r>
      <w:r>
        <w:t>community</w:t>
      </w:r>
      <w:r>
        <w:rPr>
          <w:spacing w:val="-3"/>
        </w:rPr>
        <w:t xml:space="preserve"> </w:t>
      </w:r>
      <w:r>
        <w:t>projects.</w:t>
      </w:r>
    </w:p>
    <w:p w14:paraId="71BC3189" w14:textId="77777777" w:rsidR="004633E2" w:rsidRDefault="004633E2">
      <w:pPr>
        <w:spacing w:before="4" w:line="160" w:lineRule="exact"/>
        <w:rPr>
          <w:sz w:val="16"/>
          <w:szCs w:val="16"/>
        </w:rPr>
      </w:pPr>
    </w:p>
    <w:p w14:paraId="5BC54323" w14:textId="77777777" w:rsidR="004633E2" w:rsidRDefault="004633E2">
      <w:pPr>
        <w:spacing w:line="200" w:lineRule="exact"/>
        <w:rPr>
          <w:sz w:val="20"/>
          <w:szCs w:val="20"/>
        </w:rPr>
      </w:pPr>
    </w:p>
    <w:p w14:paraId="39AD84FC" w14:textId="77777777" w:rsidR="004633E2" w:rsidRDefault="004633E2">
      <w:pPr>
        <w:spacing w:line="200" w:lineRule="exact"/>
        <w:rPr>
          <w:sz w:val="20"/>
          <w:szCs w:val="20"/>
        </w:rPr>
      </w:pPr>
    </w:p>
    <w:p w14:paraId="50D38745" w14:textId="77777777" w:rsidR="004633E2" w:rsidRDefault="004633E2">
      <w:pPr>
        <w:spacing w:line="200" w:lineRule="exact"/>
        <w:rPr>
          <w:sz w:val="20"/>
          <w:szCs w:val="20"/>
        </w:rPr>
      </w:pPr>
    </w:p>
    <w:p w14:paraId="5DF94618" w14:textId="77777777" w:rsidR="004633E2" w:rsidRDefault="004633E2">
      <w:pPr>
        <w:spacing w:line="200" w:lineRule="exact"/>
        <w:rPr>
          <w:sz w:val="20"/>
          <w:szCs w:val="20"/>
        </w:rPr>
      </w:pPr>
    </w:p>
    <w:p w14:paraId="3F02F35D" w14:textId="77777777" w:rsidR="004633E2" w:rsidRDefault="004633E2">
      <w:pPr>
        <w:spacing w:line="200" w:lineRule="exact"/>
        <w:rPr>
          <w:sz w:val="20"/>
          <w:szCs w:val="20"/>
        </w:rPr>
      </w:pPr>
    </w:p>
    <w:p w14:paraId="6F3F1F28" w14:textId="77777777" w:rsidR="004633E2" w:rsidRDefault="004633E2">
      <w:pPr>
        <w:spacing w:line="200" w:lineRule="exact"/>
        <w:rPr>
          <w:sz w:val="20"/>
          <w:szCs w:val="20"/>
        </w:rPr>
      </w:pPr>
    </w:p>
    <w:p w14:paraId="639B42B5" w14:textId="77777777" w:rsidR="004633E2" w:rsidRDefault="004633E2">
      <w:pPr>
        <w:spacing w:line="200" w:lineRule="exact"/>
        <w:rPr>
          <w:sz w:val="20"/>
          <w:szCs w:val="20"/>
        </w:rPr>
      </w:pPr>
    </w:p>
    <w:p w14:paraId="565AF949" w14:textId="77777777" w:rsidR="004633E2" w:rsidRDefault="004633E2">
      <w:pPr>
        <w:spacing w:line="200" w:lineRule="exact"/>
        <w:rPr>
          <w:sz w:val="20"/>
          <w:szCs w:val="20"/>
        </w:rPr>
      </w:pPr>
    </w:p>
    <w:p w14:paraId="7B1A560F" w14:textId="77777777" w:rsidR="004633E2" w:rsidRDefault="004633E2">
      <w:pPr>
        <w:spacing w:line="200" w:lineRule="exact"/>
        <w:rPr>
          <w:sz w:val="20"/>
          <w:szCs w:val="20"/>
        </w:rPr>
      </w:pPr>
    </w:p>
    <w:p w14:paraId="3C6476E9" w14:textId="77777777" w:rsidR="004633E2" w:rsidRDefault="004633E2">
      <w:pPr>
        <w:spacing w:line="200" w:lineRule="exact"/>
        <w:rPr>
          <w:sz w:val="20"/>
          <w:szCs w:val="20"/>
        </w:rPr>
      </w:pPr>
    </w:p>
    <w:p w14:paraId="75328D0D" w14:textId="77777777" w:rsidR="004633E2" w:rsidRDefault="004633E2">
      <w:pPr>
        <w:spacing w:line="200" w:lineRule="exact"/>
        <w:rPr>
          <w:sz w:val="20"/>
          <w:szCs w:val="20"/>
        </w:rPr>
      </w:pPr>
    </w:p>
    <w:p w14:paraId="2F5A25B5" w14:textId="77777777" w:rsidR="004633E2" w:rsidRDefault="004633E2">
      <w:pPr>
        <w:spacing w:line="200" w:lineRule="exact"/>
        <w:rPr>
          <w:sz w:val="20"/>
          <w:szCs w:val="20"/>
        </w:rPr>
      </w:pPr>
    </w:p>
    <w:p w14:paraId="30655F81" w14:textId="77777777" w:rsidR="004633E2" w:rsidRDefault="004633E2">
      <w:pPr>
        <w:spacing w:line="200" w:lineRule="exact"/>
        <w:rPr>
          <w:sz w:val="20"/>
          <w:szCs w:val="20"/>
        </w:rPr>
      </w:pPr>
    </w:p>
    <w:p w14:paraId="3C0DAE08" w14:textId="77777777" w:rsidR="004633E2" w:rsidRDefault="004633E2">
      <w:pPr>
        <w:spacing w:line="200" w:lineRule="exact"/>
        <w:rPr>
          <w:sz w:val="20"/>
          <w:szCs w:val="20"/>
        </w:rPr>
      </w:pPr>
    </w:p>
    <w:p w14:paraId="73DA3E66" w14:textId="77777777" w:rsidR="004633E2" w:rsidRDefault="004633E2">
      <w:pPr>
        <w:spacing w:line="200" w:lineRule="exact"/>
        <w:rPr>
          <w:sz w:val="20"/>
          <w:szCs w:val="20"/>
        </w:rPr>
      </w:pPr>
    </w:p>
    <w:p w14:paraId="1698B290" w14:textId="77777777" w:rsidR="004633E2" w:rsidRDefault="004633E2">
      <w:pPr>
        <w:spacing w:line="200" w:lineRule="exact"/>
        <w:rPr>
          <w:sz w:val="20"/>
          <w:szCs w:val="20"/>
        </w:rPr>
      </w:pPr>
    </w:p>
    <w:p w14:paraId="7B06FA2D" w14:textId="77777777" w:rsidR="004633E2" w:rsidRDefault="004633E2">
      <w:pPr>
        <w:spacing w:line="200" w:lineRule="exact"/>
        <w:rPr>
          <w:sz w:val="20"/>
          <w:szCs w:val="20"/>
        </w:rPr>
      </w:pPr>
    </w:p>
    <w:p w14:paraId="55B89592" w14:textId="77777777" w:rsidR="004633E2" w:rsidRDefault="004633E2">
      <w:pPr>
        <w:spacing w:line="200" w:lineRule="exact"/>
        <w:rPr>
          <w:sz w:val="20"/>
          <w:szCs w:val="20"/>
        </w:rPr>
      </w:pPr>
    </w:p>
    <w:p w14:paraId="254EDA62" w14:textId="77777777" w:rsidR="004633E2" w:rsidRDefault="004633E2">
      <w:pPr>
        <w:spacing w:line="200" w:lineRule="exact"/>
        <w:rPr>
          <w:sz w:val="20"/>
          <w:szCs w:val="20"/>
        </w:rPr>
      </w:pPr>
    </w:p>
    <w:p w14:paraId="5D1C9AFF" w14:textId="77777777" w:rsidR="004633E2" w:rsidRDefault="004633E2">
      <w:pPr>
        <w:spacing w:line="200" w:lineRule="exact"/>
        <w:rPr>
          <w:sz w:val="20"/>
          <w:szCs w:val="20"/>
        </w:rPr>
      </w:pPr>
    </w:p>
    <w:p w14:paraId="2D7307B9" w14:textId="77777777" w:rsidR="004633E2" w:rsidRDefault="004633E2">
      <w:pPr>
        <w:spacing w:line="200" w:lineRule="exact"/>
        <w:rPr>
          <w:sz w:val="20"/>
          <w:szCs w:val="20"/>
        </w:rPr>
      </w:pPr>
    </w:p>
    <w:p w14:paraId="30FC0AF1" w14:textId="77777777" w:rsidR="004633E2" w:rsidRDefault="004633E2">
      <w:pPr>
        <w:spacing w:line="200" w:lineRule="exact"/>
        <w:rPr>
          <w:sz w:val="20"/>
          <w:szCs w:val="20"/>
        </w:rPr>
      </w:pPr>
    </w:p>
    <w:p w14:paraId="503C8502" w14:textId="77777777" w:rsidR="004633E2" w:rsidRDefault="004633E2">
      <w:pPr>
        <w:spacing w:line="200" w:lineRule="exact"/>
        <w:rPr>
          <w:sz w:val="20"/>
          <w:szCs w:val="20"/>
        </w:rPr>
      </w:pPr>
    </w:p>
    <w:p w14:paraId="3CC7862D" w14:textId="77777777" w:rsidR="004633E2" w:rsidRDefault="004633E2">
      <w:pPr>
        <w:spacing w:line="200" w:lineRule="exact"/>
        <w:rPr>
          <w:sz w:val="20"/>
          <w:szCs w:val="20"/>
        </w:rPr>
      </w:pPr>
    </w:p>
    <w:p w14:paraId="4D734E21" w14:textId="77777777" w:rsidR="004633E2" w:rsidRDefault="004633E2">
      <w:pPr>
        <w:spacing w:line="200" w:lineRule="exact"/>
        <w:rPr>
          <w:sz w:val="20"/>
          <w:szCs w:val="20"/>
        </w:rPr>
      </w:pPr>
    </w:p>
    <w:tbl>
      <w:tblPr>
        <w:tblW w:w="0" w:type="auto"/>
        <w:tblInd w:w="374" w:type="dxa"/>
        <w:tblLayout w:type="fixed"/>
        <w:tblCellMar>
          <w:left w:w="0" w:type="dxa"/>
          <w:right w:w="0" w:type="dxa"/>
        </w:tblCellMar>
        <w:tblLook w:val="01E0" w:firstRow="1" w:lastRow="1" w:firstColumn="1" w:lastColumn="1" w:noHBand="0" w:noVBand="0"/>
      </w:tblPr>
      <w:tblGrid>
        <w:gridCol w:w="9010"/>
      </w:tblGrid>
      <w:tr w:rsidR="004633E2" w14:paraId="371FF0F9" w14:textId="77777777">
        <w:trPr>
          <w:trHeight w:hRule="exact" w:val="435"/>
        </w:trPr>
        <w:tc>
          <w:tcPr>
            <w:tcW w:w="9010" w:type="dxa"/>
            <w:tcBorders>
              <w:top w:val="single" w:sz="24" w:space="0" w:color="515151"/>
              <w:left w:val="single" w:sz="24" w:space="0" w:color="515151"/>
              <w:bottom w:val="single" w:sz="4" w:space="0" w:color="7F7F7F"/>
              <w:right w:val="single" w:sz="24" w:space="0" w:color="515151"/>
            </w:tcBorders>
          </w:tcPr>
          <w:p w14:paraId="5B892366" w14:textId="42F2B79E" w:rsidR="004633E2" w:rsidRDefault="00115C4D">
            <w:pPr>
              <w:pStyle w:val="TableParagraph"/>
              <w:spacing w:before="58"/>
              <w:ind w:left="85"/>
              <w:rPr>
                <w:rFonts w:ascii="Trebuchet MS" w:eastAsia="Trebuchet MS" w:hAnsi="Trebuchet MS" w:cs="Trebuchet MS"/>
              </w:rPr>
            </w:pPr>
            <w:r>
              <w:rPr>
                <w:rFonts w:ascii="Trebuchet MS" w:eastAsia="Trebuchet MS" w:hAnsi="Trebuchet MS" w:cs="Trebuchet MS"/>
                <w:spacing w:val="-12"/>
              </w:rPr>
              <w:t>P</w:t>
            </w:r>
            <w:r>
              <w:rPr>
                <w:rFonts w:ascii="Trebuchet MS" w:eastAsia="Trebuchet MS" w:hAnsi="Trebuchet MS" w:cs="Trebuchet MS"/>
              </w:rPr>
              <w:t>o</w:t>
            </w:r>
            <w:r>
              <w:rPr>
                <w:rFonts w:ascii="Trebuchet MS" w:eastAsia="Trebuchet MS" w:hAnsi="Trebuchet MS" w:cs="Trebuchet MS"/>
                <w:spacing w:val="-1"/>
              </w:rPr>
              <w:t>l</w:t>
            </w:r>
            <w:r>
              <w:rPr>
                <w:rFonts w:ascii="Trebuchet MS" w:eastAsia="Trebuchet MS" w:hAnsi="Trebuchet MS" w:cs="Trebuchet MS"/>
              </w:rPr>
              <w:t>i</w:t>
            </w:r>
            <w:r>
              <w:rPr>
                <w:rFonts w:ascii="Trebuchet MS" w:eastAsia="Trebuchet MS" w:hAnsi="Trebuchet MS" w:cs="Trebuchet MS"/>
                <w:spacing w:val="-1"/>
              </w:rPr>
              <w:t>c</w:t>
            </w:r>
            <w:r>
              <w:rPr>
                <w:rFonts w:ascii="Trebuchet MS" w:eastAsia="Trebuchet MS" w:hAnsi="Trebuchet MS" w:cs="Trebuchet MS"/>
              </w:rPr>
              <w:t>y</w:t>
            </w:r>
            <w:r>
              <w:rPr>
                <w:rFonts w:ascii="Trebuchet MS" w:eastAsia="Trebuchet MS" w:hAnsi="Trebuchet MS" w:cs="Trebuchet MS"/>
                <w:spacing w:val="-2"/>
              </w:rPr>
              <w:t xml:space="preserve"> </w:t>
            </w:r>
            <w:r>
              <w:rPr>
                <w:rFonts w:ascii="Trebuchet MS" w:eastAsia="Trebuchet MS" w:hAnsi="Trebuchet MS" w:cs="Trebuchet MS"/>
                <w:spacing w:val="-1"/>
              </w:rPr>
              <w:t>w</w:t>
            </w:r>
            <w:r>
              <w:rPr>
                <w:rFonts w:ascii="Trebuchet MS" w:eastAsia="Trebuchet MS" w:hAnsi="Trebuchet MS" w:cs="Trebuchet MS"/>
              </w:rPr>
              <w:t>ritten</w:t>
            </w:r>
            <w:r>
              <w:rPr>
                <w:rFonts w:ascii="Trebuchet MS" w:eastAsia="Trebuchet MS" w:hAnsi="Trebuchet MS" w:cs="Trebuchet MS"/>
                <w:spacing w:val="-2"/>
              </w:rPr>
              <w:t xml:space="preserve"> </w:t>
            </w:r>
            <w:r>
              <w:rPr>
                <w:rFonts w:ascii="Trebuchet MS" w:eastAsia="Trebuchet MS" w:hAnsi="Trebuchet MS" w:cs="Trebuchet MS"/>
                <w:spacing w:val="-1"/>
              </w:rPr>
              <w:t>b</w:t>
            </w:r>
            <w:r>
              <w:rPr>
                <w:rFonts w:ascii="Trebuchet MS" w:eastAsia="Trebuchet MS" w:hAnsi="Trebuchet MS" w:cs="Trebuchet MS"/>
              </w:rPr>
              <w:t>y:</w:t>
            </w:r>
            <w:r>
              <w:rPr>
                <w:rFonts w:ascii="Trebuchet MS" w:eastAsia="Trebuchet MS" w:hAnsi="Trebuchet MS" w:cs="Trebuchet MS"/>
                <w:spacing w:val="-2"/>
              </w:rPr>
              <w:t xml:space="preserve"> </w:t>
            </w:r>
            <w:r w:rsidR="00116CCA">
              <w:rPr>
                <w:rFonts w:ascii="Trebuchet MS" w:eastAsia="Trebuchet MS" w:hAnsi="Trebuchet MS" w:cs="Trebuchet MS"/>
                <w:spacing w:val="-8"/>
              </w:rPr>
              <w:t xml:space="preserve">Sarah Stoves </w:t>
            </w:r>
            <w:r>
              <w:rPr>
                <w:rFonts w:ascii="Trebuchet MS" w:eastAsia="Trebuchet MS" w:hAnsi="Trebuchet MS" w:cs="Trebuchet MS"/>
              </w:rPr>
              <w:t>-</w:t>
            </w:r>
            <w:r>
              <w:rPr>
                <w:rFonts w:ascii="Trebuchet MS" w:eastAsia="Trebuchet MS" w:hAnsi="Trebuchet MS" w:cs="Trebuchet MS"/>
                <w:spacing w:val="-2"/>
              </w:rPr>
              <w:t xml:space="preserve"> </w:t>
            </w:r>
            <w:r>
              <w:rPr>
                <w:rFonts w:ascii="Trebuchet MS" w:eastAsia="Trebuchet MS" w:hAnsi="Trebuchet MS" w:cs="Trebuchet MS"/>
                <w:spacing w:val="-12"/>
              </w:rPr>
              <w:t>P</w:t>
            </w:r>
            <w:r>
              <w:rPr>
                <w:rFonts w:ascii="Trebuchet MS" w:eastAsia="Trebuchet MS" w:hAnsi="Trebuchet MS" w:cs="Trebuchet MS"/>
              </w:rPr>
              <w:t>roje</w:t>
            </w:r>
            <w:r>
              <w:rPr>
                <w:rFonts w:ascii="Trebuchet MS" w:eastAsia="Trebuchet MS" w:hAnsi="Trebuchet MS" w:cs="Trebuchet MS"/>
                <w:spacing w:val="-1"/>
              </w:rPr>
              <w:t>c</w:t>
            </w:r>
            <w:r>
              <w:rPr>
                <w:rFonts w:ascii="Trebuchet MS" w:eastAsia="Trebuchet MS" w:hAnsi="Trebuchet MS" w:cs="Trebuchet MS"/>
              </w:rPr>
              <w:t>t</w:t>
            </w:r>
            <w:r>
              <w:rPr>
                <w:rFonts w:ascii="Trebuchet MS" w:eastAsia="Trebuchet MS" w:hAnsi="Trebuchet MS" w:cs="Trebuchet MS"/>
                <w:spacing w:val="-1"/>
              </w:rPr>
              <w:t xml:space="preserve"> </w:t>
            </w:r>
            <w:r w:rsidR="00270F31">
              <w:rPr>
                <w:rFonts w:ascii="Trebuchet MS" w:eastAsia="Trebuchet MS" w:hAnsi="Trebuchet MS" w:cs="Trebuchet MS"/>
                <w:spacing w:val="-1"/>
              </w:rPr>
              <w:t>Manager</w:t>
            </w:r>
          </w:p>
        </w:tc>
      </w:tr>
      <w:tr w:rsidR="004633E2" w14:paraId="594718FF" w14:textId="77777777">
        <w:trPr>
          <w:trHeight w:hRule="exact" w:val="415"/>
        </w:trPr>
        <w:tc>
          <w:tcPr>
            <w:tcW w:w="9010" w:type="dxa"/>
            <w:tcBorders>
              <w:top w:val="single" w:sz="4" w:space="0" w:color="7F7F7F"/>
              <w:left w:val="single" w:sz="24" w:space="0" w:color="515151"/>
              <w:bottom w:val="single" w:sz="8" w:space="0" w:color="515151"/>
              <w:right w:val="single" w:sz="24" w:space="0" w:color="515151"/>
            </w:tcBorders>
          </w:tcPr>
          <w:p w14:paraId="5F6C5007" w14:textId="77777777" w:rsidR="004633E2" w:rsidRDefault="00115C4D">
            <w:pPr>
              <w:pStyle w:val="TableParagraph"/>
              <w:spacing w:before="68"/>
              <w:ind w:left="85"/>
              <w:rPr>
                <w:rFonts w:ascii="Trebuchet MS" w:eastAsia="Trebuchet MS" w:hAnsi="Trebuchet MS" w:cs="Trebuchet MS"/>
              </w:rPr>
            </w:pPr>
            <w:r>
              <w:rPr>
                <w:rFonts w:ascii="Trebuchet MS" w:eastAsia="Trebuchet MS" w:hAnsi="Trebuchet MS" w:cs="Trebuchet MS"/>
              </w:rPr>
              <w:t>Date:</w:t>
            </w:r>
            <w:r>
              <w:rPr>
                <w:rFonts w:ascii="Trebuchet MS" w:eastAsia="Trebuchet MS" w:hAnsi="Trebuchet MS" w:cs="Trebuchet MS"/>
                <w:spacing w:val="-1"/>
              </w:rPr>
              <w:t xml:space="preserve"> </w:t>
            </w:r>
            <w:r w:rsidR="00CC02A1">
              <w:rPr>
                <w:rFonts w:ascii="Trebuchet MS" w:eastAsia="Trebuchet MS" w:hAnsi="Trebuchet MS" w:cs="Trebuchet MS"/>
              </w:rPr>
              <w:t>05/08/2019</w:t>
            </w:r>
          </w:p>
        </w:tc>
      </w:tr>
      <w:tr w:rsidR="004633E2" w14:paraId="12A3734F" w14:textId="77777777">
        <w:trPr>
          <w:trHeight w:hRule="exact" w:val="440"/>
        </w:trPr>
        <w:tc>
          <w:tcPr>
            <w:tcW w:w="9010" w:type="dxa"/>
            <w:tcBorders>
              <w:top w:val="single" w:sz="8" w:space="0" w:color="515151"/>
              <w:left w:val="single" w:sz="24" w:space="0" w:color="515151"/>
              <w:bottom w:val="single" w:sz="24" w:space="0" w:color="515151"/>
              <w:right w:val="single" w:sz="24" w:space="0" w:color="515151"/>
            </w:tcBorders>
          </w:tcPr>
          <w:p w14:paraId="1796E387" w14:textId="304EB39F" w:rsidR="004633E2" w:rsidRDefault="00115C4D">
            <w:pPr>
              <w:pStyle w:val="TableParagraph"/>
              <w:spacing w:before="68"/>
              <w:ind w:left="85"/>
              <w:rPr>
                <w:rFonts w:ascii="Trebuchet MS" w:eastAsia="Trebuchet MS" w:hAnsi="Trebuchet MS" w:cs="Trebuchet MS"/>
              </w:rPr>
            </w:pPr>
            <w:r>
              <w:rPr>
                <w:rFonts w:ascii="Trebuchet MS" w:eastAsia="Trebuchet MS" w:hAnsi="Trebuchet MS" w:cs="Trebuchet MS"/>
              </w:rPr>
              <w:t>Updated:</w:t>
            </w:r>
            <w:r>
              <w:rPr>
                <w:rFonts w:ascii="Trebuchet MS" w:eastAsia="Trebuchet MS" w:hAnsi="Trebuchet MS" w:cs="Trebuchet MS"/>
                <w:spacing w:val="-1"/>
              </w:rPr>
              <w:t xml:space="preserve"> </w:t>
            </w:r>
            <w:r w:rsidR="007A4B5B">
              <w:rPr>
                <w:rFonts w:ascii="Trebuchet MS" w:eastAsia="Trebuchet MS" w:hAnsi="Trebuchet MS" w:cs="Trebuchet MS"/>
              </w:rPr>
              <w:t>13/05/2024</w:t>
            </w:r>
          </w:p>
        </w:tc>
      </w:tr>
    </w:tbl>
    <w:p w14:paraId="238B5932" w14:textId="77777777" w:rsidR="00115C4D" w:rsidRDefault="00115C4D"/>
    <w:sectPr w:rsidR="00115C4D">
      <w:type w:val="continuous"/>
      <w:pgSz w:w="11900" w:h="16840"/>
      <w:pgMar w:top="24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633E2"/>
    <w:rsid w:val="000D6C27"/>
    <w:rsid w:val="00115C4D"/>
    <w:rsid w:val="00116CCA"/>
    <w:rsid w:val="00270F31"/>
    <w:rsid w:val="00355F17"/>
    <w:rsid w:val="0042287B"/>
    <w:rsid w:val="004633E2"/>
    <w:rsid w:val="007A4B5B"/>
    <w:rsid w:val="00CC0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4D7F2D"/>
  <w15:docId w15:val="{145C3A2C-861F-4F6F-9ED2-FE1AF814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Stoves</cp:lastModifiedBy>
  <cp:revision>6</cp:revision>
  <cp:lastPrinted>2021-03-16T10:23:00Z</cp:lastPrinted>
  <dcterms:created xsi:type="dcterms:W3CDTF">2021-03-16T10:23:00Z</dcterms:created>
  <dcterms:modified xsi:type="dcterms:W3CDTF">2024-05-13T11:04:00Z</dcterms:modified>
</cp:coreProperties>
</file>